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3EC" w:rsidRDefault="00AC73EC" w:rsidP="00AC73EC">
      <w:pPr>
        <w:pStyle w:val="xcontentpasted0"/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1. Scaling Up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A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Distributed Wildlife Tracking System</w:t>
      </w:r>
    </w:p>
    <w:p w:rsidR="00AC73EC" w:rsidRDefault="00AC73EC" w:rsidP="00AC73EC">
      <w:pPr>
        <w:pStyle w:val="xcontentpasted0"/>
        <w:shd w:val="clear" w:color="auto" w:fill="FFFFFF"/>
        <w:rPr>
          <w:rFonts w:ascii="Calibri" w:hAnsi="Calibri" w:cs="Calibri" w:hint="cs"/>
          <w:color w:val="000000"/>
          <w:sz w:val="22"/>
          <w:szCs w:val="22"/>
          <w:rtl/>
        </w:rPr>
      </w:pPr>
      <w:r>
        <w:rPr>
          <w:rFonts w:ascii="Calibri" w:hAnsi="Calibri" w:cs="Calibri"/>
          <w:color w:val="000000"/>
          <w:sz w:val="22"/>
          <w:szCs w:val="22"/>
          <w:rtl/>
        </w:rPr>
        <w:t> </w:t>
      </w:r>
    </w:p>
    <w:p w:rsidR="00AC73EC" w:rsidRDefault="00AC73EC" w:rsidP="00AC73EC">
      <w:pPr>
        <w:pStyle w:val="xcontentpasted0"/>
        <w:shd w:val="clear" w:color="auto" w:fill="FFFFFF"/>
        <w:rPr>
          <w:rFonts w:ascii="Calibri" w:hAnsi="Calibri" w:cs="Calibri"/>
          <w:color w:val="000000"/>
          <w:sz w:val="22"/>
          <w:szCs w:val="22"/>
          <w:rtl/>
        </w:rPr>
      </w:pPr>
      <w:r>
        <w:rPr>
          <w:rFonts w:ascii="Calibri" w:hAnsi="Calibri" w:cs="Calibri"/>
          <w:color w:val="000000"/>
          <w:sz w:val="22"/>
          <w:szCs w:val="22"/>
        </w:rPr>
        <w:t>The goal of this project will be to analyze the structure of a distributed wildlife tracking system and to propose and evaluate strategies for scaling it up by 2-3 orders of magnitude.</w:t>
      </w:r>
    </w:p>
    <w:p w:rsidR="00AC73EC" w:rsidRDefault="00AC73EC" w:rsidP="00AC73EC">
      <w:pPr>
        <w:pStyle w:val="xcontentpasted0"/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There are now about 10 instances of this system, some of which are new and some that have been in operation for up to 8 years. Each system contains 10-30 base stations (receivers), a large number of mobile transmitters attached to animals, one or more servers, an SQL database, and visualization and user-interface software.</w:t>
      </w:r>
    </w:p>
    <w:p w:rsidR="00AC73EC" w:rsidRDefault="00AC73EC" w:rsidP="00AC73EC">
      <w:pPr>
        <w:pStyle w:val="xcontentpasted0"/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To support a much larger number of systems, and/or a unified system (with thousands or base stations or more), we need a new architecture and new mechanisms (e.g. for software upgrades to base stations in the field, for backups,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etc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). </w:t>
      </w:r>
    </w:p>
    <w:p w:rsidR="00AC73EC" w:rsidRDefault="00AC73EC" w:rsidP="00AC73EC">
      <w:pPr>
        <w:pStyle w:val="xcontentpasted0"/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The project will begin with a systematic study of the existing system (e.g., SQL tables, queries, and transactions, configuration management, reliable data transport,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etc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), then consideration of alternative architectures and components (e.g., non-SQL databases), and evaluation of the strengths and weaknesses of the proposed architectures, including quantitative evaluation (e.g., in cloud costs or hardware costs). </w:t>
      </w:r>
    </w:p>
    <w:p w:rsidR="00AC73EC" w:rsidRDefault="00AC73EC" w:rsidP="00AC73EC">
      <w:pPr>
        <w:pStyle w:val="xcontentpasted0"/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AC73EC" w:rsidRDefault="00AC73EC" w:rsidP="00AC73EC">
      <w:pPr>
        <w:pStyle w:val="xcontentpasted0"/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Experience in large-scale software architectures is an advantage in this project.</w:t>
      </w:r>
    </w:p>
    <w:p w:rsidR="00AC73EC" w:rsidRDefault="00AC73EC" w:rsidP="00AC73EC">
      <w:pPr>
        <w:shd w:val="clear" w:color="auto" w:fill="FFFFFF"/>
        <w:rPr>
          <w:rFonts w:ascii="Calibri" w:hAnsi="Calibri" w:cs="Calibri"/>
          <w:color w:val="000000"/>
        </w:rPr>
      </w:pPr>
    </w:p>
    <w:p w:rsidR="00AC73EC" w:rsidRDefault="00AC73EC" w:rsidP="00AC73EC">
      <w:pPr>
        <w:shd w:val="clear" w:color="auto" w:fill="FFFFFF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2. </w:t>
      </w:r>
      <w:r>
        <w:rPr>
          <w:rStyle w:val="xcontentpasted1"/>
          <w:rFonts w:ascii="Calibri" w:hAnsi="Calibri" w:cs="Calibri"/>
          <w:color w:val="242424"/>
          <w:sz w:val="23"/>
          <w:szCs w:val="23"/>
          <w:shd w:val="clear" w:color="auto" w:fill="FFFFFF"/>
        </w:rPr>
        <w:t>RF-based ground moisture sensor</w:t>
      </w:r>
      <w:r>
        <w:rPr>
          <w:rFonts w:ascii="Calibri" w:hAnsi="Calibri" w:cs="Calibri"/>
          <w:color w:val="000000"/>
        </w:rPr>
        <w:t xml:space="preserve"> </w:t>
      </w:r>
    </w:p>
    <w:p w:rsidR="00AC73EC" w:rsidRDefault="00AC73EC" w:rsidP="00AC73EC">
      <w:pPr>
        <w:shd w:val="clear" w:color="auto" w:fill="FFFFFF"/>
        <w:rPr>
          <w:rFonts w:ascii="Calibri" w:hAnsi="Calibri" w:cs="Calibri"/>
          <w:color w:val="242424"/>
          <w:sz w:val="23"/>
          <w:szCs w:val="23"/>
        </w:rPr>
      </w:pPr>
    </w:p>
    <w:p w:rsidR="00AC73EC" w:rsidRDefault="00AC73EC" w:rsidP="00AC73EC">
      <w:pPr>
        <w:shd w:val="clear" w:color="auto" w:fill="FFFFFF"/>
        <w:rPr>
          <w:rFonts w:ascii="Calibri" w:hAnsi="Calibri" w:cs="Calibri"/>
          <w:color w:val="000000"/>
        </w:rPr>
      </w:pPr>
      <w:r>
        <w:rPr>
          <w:rStyle w:val="xcontentpasted1"/>
          <w:rFonts w:ascii="Calibri" w:hAnsi="Calibri" w:cs="Calibri"/>
          <w:color w:val="242424"/>
          <w:sz w:val="23"/>
          <w:szCs w:val="23"/>
          <w:shd w:val="clear" w:color="auto" w:fill="FFFFFF"/>
        </w:rPr>
        <w:t xml:space="preserve">The level of moisture in the ground causes changes in the RF propagation properties of signals that travel through the ground. The project will survey existing ground moisture sensors that </w:t>
      </w:r>
      <w:proofErr w:type="gramStart"/>
      <w:r>
        <w:rPr>
          <w:rStyle w:val="xcontentpasted1"/>
          <w:rFonts w:ascii="Calibri" w:hAnsi="Calibri" w:cs="Calibri"/>
          <w:color w:val="242424"/>
          <w:sz w:val="23"/>
          <w:szCs w:val="23"/>
          <w:shd w:val="clear" w:color="auto" w:fill="FFFFFF"/>
        </w:rPr>
        <w:t>are based</w:t>
      </w:r>
      <w:proofErr w:type="gramEnd"/>
      <w:r>
        <w:rPr>
          <w:rStyle w:val="xcontentpasted1"/>
          <w:rFonts w:ascii="Calibri" w:hAnsi="Calibri" w:cs="Calibri"/>
          <w:color w:val="242424"/>
          <w:sz w:val="23"/>
          <w:szCs w:val="23"/>
          <w:shd w:val="clear" w:color="auto" w:fill="FFFFFF"/>
        </w:rPr>
        <w:t xml:space="preserve"> on measuring changes in RF propagation. We will then develop a novel RF ground moisture sensor and evaluate its performance and applicability using both simulations and a real-world prototype.</w:t>
      </w:r>
    </w:p>
    <w:p w:rsidR="00F95461" w:rsidRDefault="00F95461">
      <w:bookmarkStart w:id="0" w:name="_GoBack"/>
      <w:bookmarkEnd w:id="0"/>
    </w:p>
    <w:sectPr w:rsidR="00F9546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3EC"/>
    <w:rsid w:val="00AC73EC"/>
    <w:rsid w:val="00F9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95145D-6EE6-4C9E-A3C9-8A7A5AD1A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73E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contentpasted0">
    <w:name w:val="x_contentpasted0"/>
    <w:basedOn w:val="Normal"/>
    <w:uiPriority w:val="99"/>
    <w:rsid w:val="00AC73EC"/>
  </w:style>
  <w:style w:type="character" w:customStyle="1" w:styleId="xcontentpasted1">
    <w:name w:val="x_contentpasted1"/>
    <w:basedOn w:val="DefaultParagraphFont"/>
    <w:rsid w:val="00AC73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8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270</Words>
  <Characters>1464</Characters>
  <Application>Microsoft Office Word</Application>
  <DocSecurity>0</DocSecurity>
  <Lines>48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TAU</Company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Bench</dc:creator>
  <cp:keywords/>
  <dc:description/>
  <cp:lastModifiedBy>Miriam Bench</cp:lastModifiedBy>
  <cp:revision>1</cp:revision>
  <dcterms:created xsi:type="dcterms:W3CDTF">2022-12-11T07:22:00Z</dcterms:created>
  <dcterms:modified xsi:type="dcterms:W3CDTF">2022-12-11T07:30:00Z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e01cd1f3-5763-4294-99eb-c7f7e545654d</vt:lpwstr>
  </property>
</Properties>
</file>